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3E" w:rsidRDefault="008D403E" w:rsidP="008D4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8D403E" w:rsidRDefault="008D403E" w:rsidP="008D4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8D403E" w:rsidRDefault="007866E9" w:rsidP="008D4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D403E">
        <w:rPr>
          <w:rFonts w:ascii="Times New Roman" w:hAnsi="Times New Roman" w:cs="Times New Roman"/>
          <w:sz w:val="24"/>
          <w:szCs w:val="24"/>
        </w:rPr>
        <w:t>дминистрации района</w:t>
      </w:r>
    </w:p>
    <w:p w:rsidR="008D403E" w:rsidRDefault="008D403E" w:rsidP="008D4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№ 521</w:t>
      </w:r>
    </w:p>
    <w:p w:rsidR="008D403E" w:rsidRDefault="008D403E" w:rsidP="008D403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3106" w:rsidRPr="00590C6E" w:rsidRDefault="003875C9" w:rsidP="007C7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5C9">
        <w:rPr>
          <w:rFonts w:ascii="Times New Roman" w:hAnsi="Times New Roman" w:cs="Times New Roman"/>
          <w:b/>
          <w:sz w:val="28"/>
          <w:szCs w:val="28"/>
        </w:rPr>
        <w:t xml:space="preserve">Содержательный анализ </w:t>
      </w:r>
      <w:r w:rsidR="007C7766" w:rsidRPr="003875C9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7C7766" w:rsidRPr="003875C9">
        <w:rPr>
          <w:rFonts w:ascii="Times New Roman" w:hAnsi="Times New Roman" w:cs="Times New Roman"/>
          <w:b/>
          <w:sz w:val="28"/>
          <w:szCs w:val="28"/>
        </w:rPr>
        <w:t xml:space="preserve"> ВПР</w:t>
      </w:r>
      <w:r w:rsidR="00D55962" w:rsidRPr="00387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766" w:rsidRPr="003875C9">
        <w:rPr>
          <w:rFonts w:ascii="Times New Roman" w:hAnsi="Times New Roman" w:cs="Times New Roman"/>
          <w:b/>
          <w:sz w:val="28"/>
          <w:szCs w:val="28"/>
        </w:rPr>
        <w:t xml:space="preserve">по русскому языку </w:t>
      </w:r>
      <w:r w:rsidR="00D55962" w:rsidRPr="003875C9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7C7766" w:rsidRPr="003875C9">
        <w:rPr>
          <w:rFonts w:ascii="Times New Roman" w:hAnsi="Times New Roman" w:cs="Times New Roman"/>
          <w:b/>
          <w:sz w:val="28"/>
          <w:szCs w:val="28"/>
        </w:rPr>
        <w:t xml:space="preserve"> 5-8 класс</w:t>
      </w:r>
      <w:r w:rsidR="00D55962" w:rsidRPr="003875C9">
        <w:rPr>
          <w:rFonts w:ascii="Times New Roman" w:hAnsi="Times New Roman" w:cs="Times New Roman"/>
          <w:b/>
          <w:sz w:val="28"/>
          <w:szCs w:val="28"/>
        </w:rPr>
        <w:t>ов</w:t>
      </w:r>
      <w:r w:rsidR="008D4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766" w:rsidRPr="00590C6E">
        <w:rPr>
          <w:rFonts w:ascii="Times New Roman" w:hAnsi="Times New Roman" w:cs="Times New Roman"/>
          <w:b/>
          <w:sz w:val="28"/>
          <w:szCs w:val="28"/>
        </w:rPr>
        <w:t>Тотемск</w:t>
      </w:r>
      <w:r w:rsidR="00D55962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7C7766" w:rsidRPr="00590C6E">
        <w:rPr>
          <w:rFonts w:ascii="Times New Roman" w:hAnsi="Times New Roman" w:cs="Times New Roman"/>
          <w:b/>
          <w:sz w:val="28"/>
          <w:szCs w:val="28"/>
        </w:rPr>
        <w:t>муниципал</w:t>
      </w:r>
      <w:r w:rsidR="00D55962">
        <w:rPr>
          <w:rFonts w:ascii="Times New Roman" w:hAnsi="Times New Roman" w:cs="Times New Roman"/>
          <w:b/>
          <w:sz w:val="28"/>
          <w:szCs w:val="28"/>
        </w:rPr>
        <w:t>ь</w:t>
      </w:r>
      <w:r w:rsidR="007C7766" w:rsidRPr="00590C6E">
        <w:rPr>
          <w:rFonts w:ascii="Times New Roman" w:hAnsi="Times New Roman" w:cs="Times New Roman"/>
          <w:b/>
          <w:sz w:val="28"/>
          <w:szCs w:val="28"/>
        </w:rPr>
        <w:t>н</w:t>
      </w:r>
      <w:r w:rsidR="00D55962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7C7766" w:rsidRPr="00590C6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D55962">
        <w:rPr>
          <w:rFonts w:ascii="Times New Roman" w:hAnsi="Times New Roman" w:cs="Times New Roman"/>
          <w:b/>
          <w:sz w:val="28"/>
          <w:szCs w:val="28"/>
        </w:rPr>
        <w:t>а</w:t>
      </w:r>
      <w:r w:rsidR="007C7766" w:rsidRPr="00590C6E">
        <w:rPr>
          <w:rFonts w:ascii="Times New Roman" w:hAnsi="Times New Roman" w:cs="Times New Roman"/>
          <w:b/>
          <w:sz w:val="28"/>
          <w:szCs w:val="28"/>
        </w:rPr>
        <w:t>.</w:t>
      </w:r>
    </w:p>
    <w:p w:rsidR="007C7766" w:rsidRPr="00DA0BC3" w:rsidRDefault="007C7766" w:rsidP="00DA0BC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0BC3">
        <w:rPr>
          <w:rFonts w:ascii="Times New Roman" w:hAnsi="Times New Roman" w:cs="Times New Roman"/>
          <w:sz w:val="28"/>
          <w:szCs w:val="28"/>
        </w:rPr>
        <w:t>Весной 2021 года в школах Тотемского муниципального района прошли Всероссийские проверочные работы по русскому языку в 5,6,7,8 классах.</w:t>
      </w:r>
    </w:p>
    <w:p w:rsidR="00590C6E" w:rsidRPr="00DA0BC3" w:rsidRDefault="00590C6E" w:rsidP="00590C6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A0BC3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590C6E" w:rsidRDefault="00590C6E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 классе в работе участвовали 12 образовательных организаций, 208 обучающихся. Из общего количества участников оценку «2» получили 19,71%, оценку «3» - 35,1%, оценку «4» - 33,17%, оценку «5» - 12,02%. По всем оценкам, кроме оценки «2»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находится на уровне ниже областного.</w:t>
      </w:r>
    </w:p>
    <w:p w:rsidR="00590C6E" w:rsidRDefault="00590C6E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для пятиклассников состоит из 12 заданий.</w:t>
      </w:r>
    </w:p>
    <w:p w:rsidR="00590C6E" w:rsidRDefault="00590C6E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90C6E">
        <w:rPr>
          <w:rFonts w:ascii="Times New Roman" w:hAnsi="Times New Roman" w:cs="Times New Roman"/>
          <w:b/>
          <w:sz w:val="28"/>
          <w:szCs w:val="28"/>
        </w:rPr>
        <w:t>1 задание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списывание текста с пропусками и скобками, в котором необходимо расставить знаки препинания. Задание оценивается по трем критериям: орфографическая грамотность, пунктуационная грамотность, правильность списывания текста. По первым двум критериям процент успешности Тотемского муниципального района ниже уровня российского и уровня областного, только по третьему критерию результат выше.</w:t>
      </w:r>
    </w:p>
    <w:p w:rsidR="00590C6E" w:rsidRDefault="00590C6E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90C6E">
        <w:rPr>
          <w:rFonts w:ascii="Times New Roman" w:hAnsi="Times New Roman" w:cs="Times New Roman"/>
          <w:b/>
          <w:sz w:val="28"/>
          <w:szCs w:val="28"/>
        </w:rPr>
        <w:t>2 задание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языковые разборы (фонетический, морфемный, морфологический, синтаксический). По всем видам разборов процент успешности обучающихся Тотемского района ниже областных показателей.</w:t>
      </w:r>
    </w:p>
    <w:p w:rsidR="006F6C11" w:rsidRDefault="006F6C11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11">
        <w:rPr>
          <w:rFonts w:ascii="Times New Roman" w:hAnsi="Times New Roman" w:cs="Times New Roman"/>
          <w:b/>
          <w:sz w:val="28"/>
          <w:szCs w:val="28"/>
        </w:rPr>
        <w:t>3 задание</w:t>
      </w:r>
      <w:r>
        <w:rPr>
          <w:rFonts w:ascii="Times New Roman" w:hAnsi="Times New Roman" w:cs="Times New Roman"/>
          <w:sz w:val="28"/>
          <w:szCs w:val="28"/>
        </w:rPr>
        <w:t xml:space="preserve"> – орфоэпические нормы, постановка ударения в словах. Показатели ниже области и России, что говорит о недостаточной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умений в области орфоэпии.</w:t>
      </w:r>
    </w:p>
    <w:p w:rsidR="006F6C11" w:rsidRDefault="006F6C11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11">
        <w:rPr>
          <w:rFonts w:ascii="Times New Roman" w:hAnsi="Times New Roman" w:cs="Times New Roman"/>
          <w:b/>
          <w:sz w:val="28"/>
          <w:szCs w:val="28"/>
        </w:rPr>
        <w:t>4 задание</w:t>
      </w:r>
      <w:r>
        <w:rPr>
          <w:rFonts w:ascii="Times New Roman" w:hAnsi="Times New Roman" w:cs="Times New Roman"/>
          <w:sz w:val="28"/>
          <w:szCs w:val="28"/>
        </w:rPr>
        <w:t xml:space="preserve"> связано с определением частей речи, данное задание по обоим критериям обучающиеся нашего района выполнили лучше, процент успешности выше области и РФ.</w:t>
      </w:r>
    </w:p>
    <w:p w:rsidR="006F6C11" w:rsidRDefault="006F6C11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11">
        <w:rPr>
          <w:rFonts w:ascii="Times New Roman" w:hAnsi="Times New Roman" w:cs="Times New Roman"/>
          <w:b/>
          <w:sz w:val="28"/>
          <w:szCs w:val="28"/>
        </w:rPr>
        <w:t>5 задание</w:t>
      </w:r>
      <w:r>
        <w:rPr>
          <w:rFonts w:ascii="Times New Roman" w:hAnsi="Times New Roman" w:cs="Times New Roman"/>
          <w:sz w:val="28"/>
          <w:szCs w:val="28"/>
        </w:rPr>
        <w:t xml:space="preserve"> проверяет задание темы «Прямая речь», по первому критерию процент выполнения ниже (найти предложение и расставить знаки препинания), по второму критерию (объяснение выбора) процент выполнения выше.</w:t>
      </w:r>
    </w:p>
    <w:p w:rsidR="006F6C11" w:rsidRDefault="006F6C11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6C11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6F6C11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себя предложение с обращением. С этим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наших школ справились хорошо. У всех образовательных организаций процент успешности выше областного и российского показателей.</w:t>
      </w:r>
    </w:p>
    <w:p w:rsidR="006F6C11" w:rsidRDefault="006F6C11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37A59">
        <w:rPr>
          <w:rFonts w:ascii="Times New Roman" w:hAnsi="Times New Roman" w:cs="Times New Roman"/>
          <w:b/>
          <w:sz w:val="28"/>
          <w:szCs w:val="28"/>
        </w:rPr>
        <w:lastRenderedPageBreak/>
        <w:t>7 задание</w:t>
      </w:r>
      <w:r>
        <w:rPr>
          <w:rFonts w:ascii="Times New Roman" w:hAnsi="Times New Roman" w:cs="Times New Roman"/>
          <w:sz w:val="28"/>
          <w:szCs w:val="28"/>
        </w:rPr>
        <w:t xml:space="preserve"> связано с умениями найти сложное предложение и расставить знаки препинания в нем. По обоим критериям обучающиеся Тотемского района справились с заданием успешно.</w:t>
      </w:r>
    </w:p>
    <w:p w:rsidR="006F6C11" w:rsidRDefault="006F6C11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37A59">
        <w:rPr>
          <w:rFonts w:ascii="Times New Roman" w:hAnsi="Times New Roman" w:cs="Times New Roman"/>
          <w:b/>
          <w:sz w:val="28"/>
          <w:szCs w:val="28"/>
        </w:rPr>
        <w:t>8 задание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собой работу с текстом, необходимо определить основную мысль текста. Процент выполнения задания ниже, умения работы с текстом сформированы на низком уровне.</w:t>
      </w:r>
    </w:p>
    <w:p w:rsidR="006F6C11" w:rsidRDefault="006F6C11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37A59">
        <w:rPr>
          <w:rFonts w:ascii="Times New Roman" w:hAnsi="Times New Roman" w:cs="Times New Roman"/>
          <w:b/>
          <w:sz w:val="28"/>
          <w:szCs w:val="28"/>
        </w:rPr>
        <w:t>9 задание</w:t>
      </w:r>
      <w:r>
        <w:rPr>
          <w:rFonts w:ascii="Times New Roman" w:hAnsi="Times New Roman" w:cs="Times New Roman"/>
          <w:sz w:val="28"/>
          <w:szCs w:val="28"/>
        </w:rPr>
        <w:t xml:space="preserve"> содержит в себе вопрос по содержанию прочитанного текста, направлено оно на понимание прочитанного. </w:t>
      </w:r>
      <w:r w:rsidR="00F37A59">
        <w:rPr>
          <w:rFonts w:ascii="Times New Roman" w:hAnsi="Times New Roman" w:cs="Times New Roman"/>
          <w:sz w:val="28"/>
          <w:szCs w:val="28"/>
        </w:rPr>
        <w:t>Уровень выполнения ниже.</w:t>
      </w:r>
    </w:p>
    <w:p w:rsidR="00F37A59" w:rsidRDefault="00F37A59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37A59">
        <w:rPr>
          <w:rFonts w:ascii="Times New Roman" w:hAnsi="Times New Roman" w:cs="Times New Roman"/>
          <w:b/>
          <w:sz w:val="28"/>
          <w:szCs w:val="28"/>
        </w:rPr>
        <w:t>10 задание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типа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речи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результате его выполнения обучающиеся Тотемского района показывают низкие результаты (на 14% ниже РФ, на 6% ниже области).</w:t>
      </w:r>
    </w:p>
    <w:p w:rsidR="00F37A59" w:rsidRDefault="00F37A59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0BC3">
        <w:rPr>
          <w:rFonts w:ascii="Times New Roman" w:hAnsi="Times New Roman" w:cs="Times New Roman"/>
          <w:b/>
          <w:sz w:val="28"/>
          <w:szCs w:val="28"/>
        </w:rPr>
        <w:t>11 задание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лексического значения слова, уровень ниже на 6% РФ и области.</w:t>
      </w:r>
    </w:p>
    <w:p w:rsidR="00F37A59" w:rsidRDefault="00F37A59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0BC3">
        <w:rPr>
          <w:rFonts w:ascii="Times New Roman" w:hAnsi="Times New Roman" w:cs="Times New Roman"/>
          <w:b/>
          <w:sz w:val="28"/>
          <w:szCs w:val="28"/>
        </w:rPr>
        <w:t>12 задание</w:t>
      </w:r>
      <w:r>
        <w:rPr>
          <w:rFonts w:ascii="Times New Roman" w:hAnsi="Times New Roman" w:cs="Times New Roman"/>
          <w:sz w:val="28"/>
          <w:szCs w:val="28"/>
        </w:rPr>
        <w:t xml:space="preserve"> антонимы, результат выше областного и российского.</w:t>
      </w:r>
    </w:p>
    <w:p w:rsidR="00F37A59" w:rsidRDefault="00F37A59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выполнения данной работы 95 человек из 208 понизили свои оценки, 96-подтвердили и только 17 человек повысили.</w:t>
      </w:r>
    </w:p>
    <w:p w:rsidR="00F37A59" w:rsidRPr="00BC6FDF" w:rsidRDefault="00F37A59" w:rsidP="00590C6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C6FDF">
        <w:rPr>
          <w:rFonts w:ascii="Times New Roman" w:hAnsi="Times New Roman" w:cs="Times New Roman"/>
          <w:b/>
          <w:sz w:val="28"/>
          <w:szCs w:val="28"/>
        </w:rPr>
        <w:t>Таким образом, можно сделать некоторые выводы:</w:t>
      </w:r>
    </w:p>
    <w:p w:rsidR="00F37A59" w:rsidRDefault="00F37A59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классов Тотемского района справились с работой плохо, успеваемость составила 80,29%, качество знаний – 45,19%, что ниже областного и российского показателей.</w:t>
      </w:r>
    </w:p>
    <w:p w:rsidR="00F37A59" w:rsidRDefault="00F37A59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-наиболее успешными оказались задания 4,5,6</w:t>
      </w:r>
      <w:r w:rsidR="00DA0B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7,12. </w:t>
      </w:r>
    </w:p>
    <w:p w:rsidR="00F37A59" w:rsidRDefault="00F37A59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-низкий процент выполнения у заданий 1,2,3,8,9,10. Это говорит о низкой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орфографической и пунктуационной грамотности, умений работать с текстом, анализировать его. </w:t>
      </w:r>
    </w:p>
    <w:p w:rsidR="00BC6FDF" w:rsidRDefault="00BC6FDF" w:rsidP="00590C6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C6FDF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BC6FDF" w:rsidRDefault="00BC6FDF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Тотемском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в работе принимали участие 12 образовательных организаций, 208 человек. Из общего количества участников оценку «2» получили 14,9%, оценку «3»</w:t>
      </w:r>
      <w:r w:rsidR="00D6776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36,06,1%, оценку «4» - 37,98%, оценку «5» - 11,6 %.</w:t>
      </w:r>
    </w:p>
    <w:p w:rsidR="00D6776D" w:rsidRPr="00D6776D" w:rsidRDefault="00D6776D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776D">
        <w:rPr>
          <w:rFonts w:ascii="Times New Roman" w:hAnsi="Times New Roman" w:cs="Times New Roman"/>
          <w:sz w:val="28"/>
          <w:szCs w:val="28"/>
        </w:rPr>
        <w:t xml:space="preserve">Работа в 6 классе состоит из 14 заданий. </w:t>
      </w:r>
    </w:p>
    <w:p w:rsidR="00BC6FDF" w:rsidRDefault="00BC6FDF" w:rsidP="00590C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90C6E">
        <w:rPr>
          <w:rFonts w:ascii="Times New Roman" w:hAnsi="Times New Roman" w:cs="Times New Roman"/>
          <w:b/>
          <w:sz w:val="28"/>
          <w:szCs w:val="28"/>
        </w:rPr>
        <w:t>1 задание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списывание текста с пропусками и скобками, в котором необходимо расставить знаки препинания. Задание оценивается по трем критериям: орфографическая грамотность, пунктуационная грамотность,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правильность списывания текста. </w:t>
      </w:r>
      <w:r w:rsidR="00D6776D">
        <w:rPr>
          <w:rFonts w:ascii="Times New Roman" w:hAnsi="Times New Roman" w:cs="Times New Roman"/>
          <w:sz w:val="28"/>
          <w:szCs w:val="28"/>
        </w:rPr>
        <w:t>По первому и третьему критериям</w:t>
      </w:r>
      <w:r>
        <w:rPr>
          <w:rFonts w:ascii="Times New Roman" w:hAnsi="Times New Roman" w:cs="Times New Roman"/>
          <w:sz w:val="28"/>
          <w:szCs w:val="28"/>
        </w:rPr>
        <w:t xml:space="preserve"> процент успешности Тотемского муниципального района </w:t>
      </w:r>
      <w:r w:rsidR="00D6776D">
        <w:rPr>
          <w:rFonts w:ascii="Times New Roman" w:hAnsi="Times New Roman" w:cs="Times New Roman"/>
          <w:sz w:val="28"/>
          <w:szCs w:val="28"/>
        </w:rPr>
        <w:t>выше</w:t>
      </w:r>
      <w:r>
        <w:rPr>
          <w:rFonts w:ascii="Times New Roman" w:hAnsi="Times New Roman" w:cs="Times New Roman"/>
          <w:sz w:val="28"/>
          <w:szCs w:val="28"/>
        </w:rPr>
        <w:t xml:space="preserve"> уровня российского и уровня областного</w:t>
      </w:r>
      <w:r w:rsidR="00D6776D">
        <w:rPr>
          <w:rFonts w:ascii="Times New Roman" w:hAnsi="Times New Roman" w:cs="Times New Roman"/>
          <w:sz w:val="28"/>
          <w:szCs w:val="28"/>
        </w:rPr>
        <w:t>, ниже</w:t>
      </w:r>
      <w:r>
        <w:rPr>
          <w:rFonts w:ascii="Times New Roman" w:hAnsi="Times New Roman" w:cs="Times New Roman"/>
          <w:sz w:val="28"/>
          <w:szCs w:val="28"/>
        </w:rPr>
        <w:t xml:space="preserve"> только по второму критерию (пунктуационная грамотность).</w:t>
      </w:r>
    </w:p>
    <w:p w:rsidR="00BC6FDF" w:rsidRDefault="00BC6FDF" w:rsidP="00BC6F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90C6E">
        <w:rPr>
          <w:rFonts w:ascii="Times New Roman" w:hAnsi="Times New Roman" w:cs="Times New Roman"/>
          <w:b/>
          <w:sz w:val="28"/>
          <w:szCs w:val="28"/>
        </w:rPr>
        <w:t>2 задание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языковые разборы (морфемный, словообразовательный, морфологический, синтаксический). По всем видам разборов процент успешности обучающихся Тотемского района ниже российских показателей, но выше областных показателей.</w:t>
      </w:r>
    </w:p>
    <w:p w:rsidR="00175503" w:rsidRDefault="00BC6FDF" w:rsidP="001755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75503">
        <w:rPr>
          <w:rFonts w:ascii="Times New Roman" w:hAnsi="Times New Roman" w:cs="Times New Roman"/>
          <w:b/>
          <w:sz w:val="28"/>
          <w:szCs w:val="28"/>
        </w:rPr>
        <w:t>3 задание</w:t>
      </w:r>
      <w:r>
        <w:rPr>
          <w:rFonts w:ascii="Times New Roman" w:hAnsi="Times New Roman" w:cs="Times New Roman"/>
          <w:sz w:val="28"/>
          <w:szCs w:val="28"/>
        </w:rPr>
        <w:t xml:space="preserve"> связано с фонетикой (количество звуков и букв)</w:t>
      </w:r>
      <w:r w:rsidR="00175503">
        <w:rPr>
          <w:rFonts w:ascii="Times New Roman" w:hAnsi="Times New Roman" w:cs="Times New Roman"/>
          <w:sz w:val="28"/>
          <w:szCs w:val="28"/>
        </w:rPr>
        <w:t>;</w:t>
      </w:r>
      <w:r w:rsidR="00175503" w:rsidRPr="00175503">
        <w:rPr>
          <w:rFonts w:ascii="Times New Roman" w:hAnsi="Times New Roman" w:cs="Times New Roman"/>
          <w:b/>
          <w:sz w:val="28"/>
          <w:szCs w:val="28"/>
        </w:rPr>
        <w:t>4 задание</w:t>
      </w:r>
      <w:r w:rsidR="00175503">
        <w:rPr>
          <w:rFonts w:ascii="Times New Roman" w:hAnsi="Times New Roman" w:cs="Times New Roman"/>
          <w:sz w:val="28"/>
          <w:szCs w:val="28"/>
        </w:rPr>
        <w:t xml:space="preserve"> нормы орфоэпии (постановка ударения); </w:t>
      </w:r>
      <w:r w:rsidR="00175503" w:rsidRPr="00175503">
        <w:rPr>
          <w:rFonts w:ascii="Times New Roman" w:hAnsi="Times New Roman" w:cs="Times New Roman"/>
          <w:b/>
          <w:sz w:val="28"/>
          <w:szCs w:val="28"/>
        </w:rPr>
        <w:t>5 задание</w:t>
      </w:r>
      <w:r w:rsidR="00175503">
        <w:rPr>
          <w:rFonts w:ascii="Times New Roman" w:hAnsi="Times New Roman" w:cs="Times New Roman"/>
          <w:sz w:val="28"/>
          <w:szCs w:val="28"/>
        </w:rPr>
        <w:t xml:space="preserve"> (определение частей речи); 6 задание (грамматические нормы); </w:t>
      </w:r>
      <w:r w:rsidR="00175503" w:rsidRPr="00175503">
        <w:rPr>
          <w:rFonts w:ascii="Times New Roman" w:hAnsi="Times New Roman" w:cs="Times New Roman"/>
          <w:b/>
          <w:sz w:val="28"/>
          <w:szCs w:val="28"/>
        </w:rPr>
        <w:t>7задание</w:t>
      </w:r>
      <w:r w:rsidR="00175503">
        <w:rPr>
          <w:rFonts w:ascii="Times New Roman" w:hAnsi="Times New Roman" w:cs="Times New Roman"/>
          <w:sz w:val="28"/>
          <w:szCs w:val="28"/>
        </w:rPr>
        <w:t xml:space="preserve"> (постановка тире в предложении); </w:t>
      </w:r>
      <w:r w:rsidR="00175503" w:rsidRPr="00175503">
        <w:rPr>
          <w:rFonts w:ascii="Times New Roman" w:hAnsi="Times New Roman" w:cs="Times New Roman"/>
          <w:b/>
          <w:sz w:val="28"/>
          <w:szCs w:val="28"/>
        </w:rPr>
        <w:t>8 задание</w:t>
      </w:r>
      <w:r w:rsidR="00175503">
        <w:rPr>
          <w:rFonts w:ascii="Times New Roman" w:hAnsi="Times New Roman" w:cs="Times New Roman"/>
          <w:sz w:val="28"/>
          <w:szCs w:val="28"/>
        </w:rPr>
        <w:t xml:space="preserve"> (предложения с обращением) – все эти задания выполнены на уровне выше области и РФ.</w:t>
      </w:r>
    </w:p>
    <w:p w:rsidR="00BC6FDF" w:rsidRDefault="00175503" w:rsidP="00BC6FDF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713E3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B73F28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B73F28">
        <w:rPr>
          <w:rFonts w:ascii="Times New Roman" w:hAnsi="Times New Roman" w:cs="Times New Roman"/>
          <w:b/>
          <w:sz w:val="28"/>
          <w:szCs w:val="28"/>
        </w:rPr>
        <w:t xml:space="preserve"> 9 по 13</w:t>
      </w:r>
      <w:r>
        <w:rPr>
          <w:rFonts w:ascii="Times New Roman" w:hAnsi="Times New Roman" w:cs="Times New Roman"/>
          <w:sz w:val="28"/>
          <w:szCs w:val="28"/>
        </w:rPr>
        <w:t xml:space="preserve"> связаны с работой над текстом (определение основной мысли текста, составление п</w:t>
      </w:r>
      <w:r w:rsidR="008713E3">
        <w:rPr>
          <w:rFonts w:ascii="Times New Roman" w:hAnsi="Times New Roman" w:cs="Times New Roman"/>
          <w:sz w:val="28"/>
          <w:szCs w:val="28"/>
        </w:rPr>
        <w:t>лана, вопрос по прочитанному т</w:t>
      </w:r>
      <w:r>
        <w:rPr>
          <w:rFonts w:ascii="Times New Roman" w:hAnsi="Times New Roman" w:cs="Times New Roman"/>
          <w:sz w:val="28"/>
          <w:szCs w:val="28"/>
        </w:rPr>
        <w:t>ексту, лексическое значение слова, стилистическая окраска слов)</w:t>
      </w:r>
      <w:r w:rsidR="008713E3">
        <w:rPr>
          <w:rFonts w:ascii="Times New Roman" w:hAnsi="Times New Roman" w:cs="Times New Roman"/>
          <w:sz w:val="28"/>
          <w:szCs w:val="28"/>
        </w:rPr>
        <w:t xml:space="preserve">. Все эти задания западают и процент выполнения не высок. </w:t>
      </w:r>
      <w:proofErr w:type="gramStart"/>
      <w:r w:rsidR="008713E3">
        <w:rPr>
          <w:rFonts w:ascii="Times New Roman" w:hAnsi="Times New Roman" w:cs="Times New Roman"/>
          <w:sz w:val="28"/>
          <w:szCs w:val="28"/>
        </w:rPr>
        <w:t xml:space="preserve">Это говорит о недостаточной </w:t>
      </w:r>
      <w:proofErr w:type="spellStart"/>
      <w:r w:rsidR="008713E3">
        <w:rPr>
          <w:rFonts w:ascii="Times New Roman" w:hAnsi="Times New Roman" w:cs="Times New Roman"/>
          <w:sz w:val="28"/>
          <w:szCs w:val="28"/>
        </w:rPr>
        <w:t>сформирова</w:t>
      </w:r>
      <w:bookmarkStart w:id="0" w:name="_GoBack"/>
      <w:bookmarkEnd w:id="0"/>
      <w:r w:rsidR="008713E3">
        <w:rPr>
          <w:rFonts w:ascii="Times New Roman" w:hAnsi="Times New Roman" w:cs="Times New Roman"/>
          <w:sz w:val="28"/>
          <w:szCs w:val="28"/>
        </w:rPr>
        <w:t>нности</w:t>
      </w:r>
      <w:proofErr w:type="spellEnd"/>
      <w:r w:rsidR="008713E3">
        <w:rPr>
          <w:rFonts w:ascii="Times New Roman" w:hAnsi="Times New Roman" w:cs="Times New Roman"/>
          <w:sz w:val="28"/>
          <w:szCs w:val="28"/>
        </w:rPr>
        <w:t xml:space="preserve"> умений работы с текстом и его анализа.</w:t>
      </w:r>
      <w:proofErr w:type="gramEnd"/>
    </w:p>
    <w:p w:rsidR="008713E3" w:rsidRDefault="008713E3" w:rsidP="00BC6F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13E3">
        <w:rPr>
          <w:rFonts w:ascii="Times New Roman" w:hAnsi="Times New Roman" w:cs="Times New Roman"/>
          <w:b/>
          <w:sz w:val="28"/>
          <w:szCs w:val="28"/>
        </w:rPr>
        <w:t>Задание14</w:t>
      </w:r>
      <w:r w:rsidRPr="008713E3">
        <w:rPr>
          <w:rFonts w:ascii="Times New Roman" w:hAnsi="Times New Roman" w:cs="Times New Roman"/>
          <w:sz w:val="28"/>
          <w:szCs w:val="28"/>
        </w:rPr>
        <w:t xml:space="preserve">(фразеологизм) Результаты Тотемского муниципального района выше </w:t>
      </w:r>
      <w:proofErr w:type="gramStart"/>
      <w:r w:rsidRPr="008713E3">
        <w:rPr>
          <w:rFonts w:ascii="Times New Roman" w:hAnsi="Times New Roman" w:cs="Times New Roman"/>
          <w:sz w:val="28"/>
          <w:szCs w:val="28"/>
        </w:rPr>
        <w:t>областных</w:t>
      </w:r>
      <w:proofErr w:type="gramEnd"/>
      <w:r w:rsidRPr="008713E3">
        <w:rPr>
          <w:rFonts w:ascii="Times New Roman" w:hAnsi="Times New Roman" w:cs="Times New Roman"/>
          <w:sz w:val="28"/>
          <w:szCs w:val="28"/>
        </w:rPr>
        <w:t xml:space="preserve"> и общероссийских.</w:t>
      </w:r>
    </w:p>
    <w:p w:rsidR="00665E69" w:rsidRDefault="00665E69" w:rsidP="00BC6F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отметок: понизили свою отметку </w:t>
      </w:r>
      <w:r w:rsidR="007A5B3B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7A5B3B">
        <w:rPr>
          <w:rFonts w:ascii="Times New Roman" w:hAnsi="Times New Roman" w:cs="Times New Roman"/>
          <w:sz w:val="28"/>
          <w:szCs w:val="28"/>
        </w:rPr>
        <w:t>овек</w:t>
      </w:r>
      <w:r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7A5B3B">
        <w:rPr>
          <w:rFonts w:ascii="Times New Roman" w:hAnsi="Times New Roman" w:cs="Times New Roman"/>
          <w:sz w:val="28"/>
          <w:szCs w:val="28"/>
        </w:rPr>
        <w:t>34,13</w:t>
      </w:r>
      <w:r>
        <w:rPr>
          <w:rFonts w:ascii="Times New Roman" w:hAnsi="Times New Roman" w:cs="Times New Roman"/>
          <w:sz w:val="28"/>
          <w:szCs w:val="28"/>
        </w:rPr>
        <w:t xml:space="preserve">%, подтвердили </w:t>
      </w:r>
      <w:r w:rsidR="007A5B3B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человека (</w:t>
      </w:r>
      <w:r w:rsidR="007A5B3B">
        <w:rPr>
          <w:rFonts w:ascii="Times New Roman" w:hAnsi="Times New Roman" w:cs="Times New Roman"/>
          <w:sz w:val="28"/>
          <w:szCs w:val="28"/>
        </w:rPr>
        <w:t>57,69</w:t>
      </w:r>
      <w:r>
        <w:rPr>
          <w:rFonts w:ascii="Times New Roman" w:hAnsi="Times New Roman" w:cs="Times New Roman"/>
          <w:sz w:val="28"/>
          <w:szCs w:val="28"/>
        </w:rPr>
        <w:t xml:space="preserve">%), повысили – </w:t>
      </w:r>
      <w:r w:rsidR="007A5B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 человек, 3</w:t>
      </w:r>
      <w:r w:rsidR="007A5B3B">
        <w:rPr>
          <w:rFonts w:ascii="Times New Roman" w:hAnsi="Times New Roman" w:cs="Times New Roman"/>
          <w:sz w:val="28"/>
          <w:szCs w:val="28"/>
        </w:rPr>
        <w:t>8,17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713E3" w:rsidRDefault="008713E3" w:rsidP="00BC6FD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713E3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8713E3" w:rsidRDefault="008713E3" w:rsidP="00BC6F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6776D">
        <w:rPr>
          <w:rFonts w:ascii="Times New Roman" w:hAnsi="Times New Roman" w:cs="Times New Roman"/>
          <w:sz w:val="28"/>
          <w:szCs w:val="28"/>
        </w:rPr>
        <w:t>Р</w:t>
      </w:r>
      <w:r w:rsidRPr="00D6776D">
        <w:rPr>
          <w:rFonts w:ascii="Times New Roman" w:hAnsi="Times New Roman" w:cs="Times New Roman"/>
          <w:sz w:val="28"/>
          <w:szCs w:val="28"/>
        </w:rPr>
        <w:t xml:space="preserve">езультаты ВПР по русскому языку в 6 классах выглядят достойно в сравнении с областными и </w:t>
      </w:r>
      <w:proofErr w:type="spellStart"/>
      <w:r w:rsidRPr="00D6776D">
        <w:rPr>
          <w:rFonts w:ascii="Times New Roman" w:hAnsi="Times New Roman" w:cs="Times New Roman"/>
          <w:sz w:val="28"/>
          <w:szCs w:val="28"/>
        </w:rPr>
        <w:t>российскими</w:t>
      </w:r>
      <w:proofErr w:type="gramStart"/>
      <w:r w:rsidR="00D6776D">
        <w:rPr>
          <w:rFonts w:ascii="Times New Roman" w:hAnsi="Times New Roman" w:cs="Times New Roman"/>
          <w:sz w:val="28"/>
          <w:szCs w:val="28"/>
        </w:rPr>
        <w:t>.</w:t>
      </w:r>
      <w:r w:rsidRPr="00D6776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6776D">
        <w:rPr>
          <w:rFonts w:ascii="Times New Roman" w:hAnsi="Times New Roman" w:cs="Times New Roman"/>
          <w:sz w:val="28"/>
          <w:szCs w:val="28"/>
        </w:rPr>
        <w:t>спеваемость</w:t>
      </w:r>
      <w:proofErr w:type="spellEnd"/>
      <w:r w:rsidRPr="00D6776D">
        <w:rPr>
          <w:rFonts w:ascii="Times New Roman" w:hAnsi="Times New Roman" w:cs="Times New Roman"/>
          <w:sz w:val="28"/>
          <w:szCs w:val="28"/>
        </w:rPr>
        <w:t xml:space="preserve"> составила 85,1%, качество знаний </w:t>
      </w:r>
      <w:r w:rsidR="00D6776D" w:rsidRPr="00D6776D">
        <w:rPr>
          <w:rFonts w:ascii="Times New Roman" w:hAnsi="Times New Roman" w:cs="Times New Roman"/>
          <w:sz w:val="28"/>
          <w:szCs w:val="28"/>
        </w:rPr>
        <w:t>–49,58%</w:t>
      </w:r>
      <w:r w:rsidR="00D6776D">
        <w:rPr>
          <w:rFonts w:ascii="Times New Roman" w:hAnsi="Times New Roman" w:cs="Times New Roman"/>
          <w:sz w:val="28"/>
          <w:szCs w:val="28"/>
        </w:rPr>
        <w:t>.</w:t>
      </w:r>
    </w:p>
    <w:p w:rsidR="00D6776D" w:rsidRPr="00D6776D" w:rsidRDefault="00D6776D" w:rsidP="00BC6F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выделить такие проблемные зоны, как пунктуационная грамотность и работа с текстом.</w:t>
      </w:r>
    </w:p>
    <w:p w:rsidR="00175503" w:rsidRPr="00D6776D" w:rsidRDefault="00D6776D" w:rsidP="00BC6FD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6776D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D6776D" w:rsidRDefault="00D6776D" w:rsidP="00D677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Тотемском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во Всероссийской проверочной работе по русскому языку в 7 классе  принимали участие 11 образовательных организаций, 192 человека. Из общего количества участников оценку «2» получили 28,13%, оценку «3» - 44,79%, оценку «4» - 23,96%, оценку «5» - 4,08 %.</w:t>
      </w:r>
    </w:p>
    <w:p w:rsidR="00D6776D" w:rsidRDefault="00D6776D" w:rsidP="00D677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7 классе состоит из 14 заданий.</w:t>
      </w:r>
    </w:p>
    <w:p w:rsidR="00D6776D" w:rsidRDefault="00D6776D" w:rsidP="00D6776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90C6E">
        <w:rPr>
          <w:rFonts w:ascii="Times New Roman" w:hAnsi="Times New Roman" w:cs="Times New Roman"/>
          <w:b/>
          <w:sz w:val="28"/>
          <w:szCs w:val="28"/>
        </w:rPr>
        <w:lastRenderedPageBreak/>
        <w:t>1 задание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списывание текста с пропусками и скобками, в котором необходимо расставить знаки препинания. Задание оценивается по трем критериям: орфографическая грамотность, пунктуационная грамотность, правильность списывания текста. По первым двум критериям процент успешности Тотемского муниципального района ниже уровня российского и уровня областного</w:t>
      </w:r>
      <w:r w:rsidR="003E14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только по </w:t>
      </w:r>
      <w:r w:rsidR="003E14C3">
        <w:rPr>
          <w:rFonts w:ascii="Times New Roman" w:hAnsi="Times New Roman" w:cs="Times New Roman"/>
          <w:sz w:val="28"/>
          <w:szCs w:val="28"/>
        </w:rPr>
        <w:t xml:space="preserve">третьему критерию выше. Стоит обратить особое внимание на критерий «Пунктуационная грамотность», процент выполнения  по нему в </w:t>
      </w:r>
      <w:proofErr w:type="spellStart"/>
      <w:r w:rsidR="003E14C3">
        <w:rPr>
          <w:rFonts w:ascii="Times New Roman" w:hAnsi="Times New Roman" w:cs="Times New Roman"/>
          <w:sz w:val="28"/>
          <w:szCs w:val="28"/>
        </w:rPr>
        <w:t>Тотемском</w:t>
      </w:r>
      <w:proofErr w:type="spellEnd"/>
      <w:r w:rsidR="003E14C3">
        <w:rPr>
          <w:rFonts w:ascii="Times New Roman" w:hAnsi="Times New Roman" w:cs="Times New Roman"/>
          <w:sz w:val="28"/>
          <w:szCs w:val="28"/>
        </w:rPr>
        <w:t xml:space="preserve"> муниципальном районе ниже российского показателя на 23% и на 16% ниже областного.</w:t>
      </w:r>
    </w:p>
    <w:p w:rsidR="003E14C3" w:rsidRDefault="003E14C3" w:rsidP="003E14C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90C6E">
        <w:rPr>
          <w:rFonts w:ascii="Times New Roman" w:hAnsi="Times New Roman" w:cs="Times New Roman"/>
          <w:b/>
          <w:sz w:val="28"/>
          <w:szCs w:val="28"/>
        </w:rPr>
        <w:t>2 задание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языковые разборы (морфемный, словообразовательный, морфологический, синтаксический). По всем видам разборов процент успешности обучающихся Тотемского района ниже российских показателей, но выше областных показателей. Особое внимание следует обратить </w:t>
      </w:r>
      <w:r w:rsidR="00665E69">
        <w:rPr>
          <w:rFonts w:ascii="Times New Roman" w:hAnsi="Times New Roman" w:cs="Times New Roman"/>
          <w:sz w:val="28"/>
          <w:szCs w:val="28"/>
        </w:rPr>
        <w:t>на морфологический разбор, процент выполнения на 28% ниже российского, на 19% ниже областного.</w:t>
      </w:r>
    </w:p>
    <w:p w:rsidR="00665E69" w:rsidRDefault="00665E69" w:rsidP="003E14C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665E69">
        <w:rPr>
          <w:rFonts w:ascii="Times New Roman" w:hAnsi="Times New Roman" w:cs="Times New Roman"/>
          <w:b/>
          <w:sz w:val="28"/>
          <w:szCs w:val="28"/>
        </w:rPr>
        <w:t>3 и 4 задание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(написание предлогов и союзов), </w:t>
      </w:r>
      <w:r w:rsidRPr="00665E69">
        <w:rPr>
          <w:rFonts w:ascii="Times New Roman" w:hAnsi="Times New Roman" w:cs="Times New Roman"/>
          <w:b/>
          <w:sz w:val="28"/>
          <w:szCs w:val="28"/>
        </w:rPr>
        <w:t>6 задание</w:t>
      </w:r>
      <w:r>
        <w:rPr>
          <w:rFonts w:ascii="Times New Roman" w:hAnsi="Times New Roman" w:cs="Times New Roman"/>
          <w:sz w:val="28"/>
          <w:szCs w:val="28"/>
        </w:rPr>
        <w:t xml:space="preserve"> (грамматические ошибки), </w:t>
      </w:r>
      <w:r w:rsidRPr="00665E69">
        <w:rPr>
          <w:rFonts w:ascii="Times New Roman" w:hAnsi="Times New Roman" w:cs="Times New Roman"/>
          <w:b/>
          <w:sz w:val="28"/>
          <w:szCs w:val="28"/>
        </w:rPr>
        <w:t>7 и 8 задания</w:t>
      </w:r>
      <w:r>
        <w:rPr>
          <w:rFonts w:ascii="Times New Roman" w:hAnsi="Times New Roman" w:cs="Times New Roman"/>
          <w:sz w:val="28"/>
          <w:szCs w:val="28"/>
        </w:rPr>
        <w:t xml:space="preserve"> (постановка запятых в предложениях) обучающиеся справились успешно.</w:t>
      </w:r>
    </w:p>
    <w:p w:rsidR="00665E69" w:rsidRDefault="00665E69" w:rsidP="003E14C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9-13 </w:t>
      </w:r>
      <w:r>
        <w:rPr>
          <w:rFonts w:ascii="Times New Roman" w:hAnsi="Times New Roman" w:cs="Times New Roman"/>
          <w:sz w:val="28"/>
          <w:szCs w:val="28"/>
        </w:rPr>
        <w:t xml:space="preserve">связаны с работой с текстом. На уровне выше </w:t>
      </w:r>
      <w:r w:rsidR="00DA0BC3">
        <w:rPr>
          <w:rFonts w:ascii="Times New Roman" w:hAnsi="Times New Roman" w:cs="Times New Roman"/>
          <w:sz w:val="28"/>
          <w:szCs w:val="28"/>
        </w:rPr>
        <w:t xml:space="preserve">России </w:t>
      </w:r>
      <w:r>
        <w:rPr>
          <w:rFonts w:ascii="Times New Roman" w:hAnsi="Times New Roman" w:cs="Times New Roman"/>
          <w:sz w:val="28"/>
          <w:szCs w:val="28"/>
        </w:rPr>
        <w:t xml:space="preserve">и области обучающиеся справились только с </w:t>
      </w:r>
      <w:r w:rsidRPr="00665E69">
        <w:rPr>
          <w:rFonts w:ascii="Times New Roman" w:hAnsi="Times New Roman" w:cs="Times New Roman"/>
          <w:b/>
          <w:sz w:val="28"/>
          <w:szCs w:val="28"/>
        </w:rPr>
        <w:t>10 заданием</w:t>
      </w:r>
      <w:r>
        <w:rPr>
          <w:rFonts w:ascii="Times New Roman" w:hAnsi="Times New Roman" w:cs="Times New Roman"/>
          <w:sz w:val="28"/>
          <w:szCs w:val="28"/>
        </w:rPr>
        <w:t xml:space="preserve"> (определение стиля речи), что касается определения основной мысли текста, лексического значения слова, стилистически окрашенных слов, подбора синонимов к ним – уровень ниже. </w:t>
      </w:r>
    </w:p>
    <w:p w:rsidR="00665E69" w:rsidRDefault="00665E69" w:rsidP="003E14C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5E69">
        <w:rPr>
          <w:rFonts w:ascii="Times New Roman" w:hAnsi="Times New Roman" w:cs="Times New Roman"/>
          <w:b/>
          <w:sz w:val="28"/>
          <w:szCs w:val="28"/>
        </w:rPr>
        <w:t>14 задани</w:t>
      </w:r>
      <w:proofErr w:type="gramStart"/>
      <w:r w:rsidRPr="00665E69">
        <w:rPr>
          <w:rFonts w:ascii="Times New Roman" w:hAnsi="Times New Roman" w:cs="Times New Roman"/>
          <w:b/>
          <w:sz w:val="28"/>
          <w:szCs w:val="28"/>
        </w:rPr>
        <w:t>е</w:t>
      </w:r>
      <w:r w:rsidRPr="00665E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65E69">
        <w:rPr>
          <w:rFonts w:ascii="Times New Roman" w:hAnsi="Times New Roman" w:cs="Times New Roman"/>
          <w:sz w:val="28"/>
          <w:szCs w:val="28"/>
        </w:rPr>
        <w:t>толкование пословицы)</w:t>
      </w:r>
      <w:r>
        <w:rPr>
          <w:rFonts w:ascii="Times New Roman" w:hAnsi="Times New Roman" w:cs="Times New Roman"/>
          <w:sz w:val="28"/>
          <w:szCs w:val="28"/>
        </w:rPr>
        <w:t>. Обучающиеся нашего района справились с заданием на уровне области и РФ.</w:t>
      </w:r>
    </w:p>
    <w:p w:rsidR="00A76E6E" w:rsidRDefault="00A76E6E" w:rsidP="003E14C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отметок: понизили – 93человека (48,44%), подтвердили отметки – 92 человека, что составляет 47,92%, повысили – 7 человек (3,65%) </w:t>
      </w:r>
    </w:p>
    <w:p w:rsidR="00A76E6E" w:rsidRDefault="00A76E6E" w:rsidP="003E14C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76E6E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A76E6E" w:rsidRPr="00A76E6E" w:rsidRDefault="00A76E6E" w:rsidP="003E14C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76E6E">
        <w:rPr>
          <w:rFonts w:ascii="Times New Roman" w:hAnsi="Times New Roman" w:cs="Times New Roman"/>
          <w:sz w:val="28"/>
          <w:szCs w:val="28"/>
        </w:rPr>
        <w:t xml:space="preserve">результаты ВПР в 7 классах в </w:t>
      </w:r>
      <w:proofErr w:type="spellStart"/>
      <w:r w:rsidRPr="00A76E6E">
        <w:rPr>
          <w:rFonts w:ascii="Times New Roman" w:hAnsi="Times New Roman" w:cs="Times New Roman"/>
          <w:sz w:val="28"/>
          <w:szCs w:val="28"/>
        </w:rPr>
        <w:t>Тотемском</w:t>
      </w:r>
      <w:proofErr w:type="spellEnd"/>
      <w:r w:rsidRPr="00A76E6E">
        <w:rPr>
          <w:rFonts w:ascii="Times New Roman" w:hAnsi="Times New Roman" w:cs="Times New Roman"/>
          <w:sz w:val="28"/>
          <w:szCs w:val="28"/>
        </w:rPr>
        <w:t xml:space="preserve"> муниципальном районе ниже, чем в Вологодской области и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6E6E" w:rsidRDefault="00A76E6E" w:rsidP="003E14C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6E6E">
        <w:rPr>
          <w:rFonts w:ascii="Times New Roman" w:hAnsi="Times New Roman" w:cs="Times New Roman"/>
          <w:sz w:val="28"/>
          <w:szCs w:val="28"/>
        </w:rPr>
        <w:t>- к проблемным зонам относится пунктуация и работа с текстом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5E69" w:rsidRDefault="00A76E6E" w:rsidP="003E14C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76E6E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A76E6E" w:rsidRDefault="00A76E6E" w:rsidP="003E14C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Тотемском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во Всероссийской проверочной работе по русскому языку в 8 классе принимали уча</w:t>
      </w:r>
      <w:r w:rsidR="00935FA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тие </w:t>
      </w:r>
      <w:r w:rsidR="00935FAA">
        <w:rPr>
          <w:rFonts w:ascii="Times New Roman" w:hAnsi="Times New Roman" w:cs="Times New Roman"/>
          <w:sz w:val="28"/>
          <w:szCs w:val="28"/>
        </w:rPr>
        <w:t>10 образовательных организаций, 177 обучающихся.</w:t>
      </w:r>
    </w:p>
    <w:p w:rsidR="00935FAA" w:rsidRDefault="00935FAA" w:rsidP="00935FA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общего количества участников отметку «2» получили 31,64%, оценку «3» - 18,64%, оценку «4» - 45,2%, оценку «5» - 4,52 %.</w:t>
      </w:r>
    </w:p>
    <w:p w:rsidR="00935FAA" w:rsidRDefault="00935FAA" w:rsidP="00935FA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для 8 класса состоит из 17 заданий.</w:t>
      </w:r>
    </w:p>
    <w:p w:rsidR="00935FAA" w:rsidRDefault="00935FAA" w:rsidP="00935F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90C6E">
        <w:rPr>
          <w:rFonts w:ascii="Times New Roman" w:hAnsi="Times New Roman" w:cs="Times New Roman"/>
          <w:b/>
          <w:sz w:val="28"/>
          <w:szCs w:val="28"/>
        </w:rPr>
        <w:t>1 задание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списывание текста с пропусками и скобками, в котором необходимо расставить знаки препинания. Задание оценивается по трем критериям: орфографическая грамотность, пунктуационная грамотность, правильность списывания текста. По первому и третьему критериям процент успешности Тотемского муниципального района выше уровня российского и уровня областного, ниже только по второму критерию (пунктуационная грамотность). Эта тенденция наблюдается с 5 по 8 класс.</w:t>
      </w:r>
    </w:p>
    <w:p w:rsidR="00935FAA" w:rsidRDefault="00935FAA" w:rsidP="00935F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90C6E">
        <w:rPr>
          <w:rFonts w:ascii="Times New Roman" w:hAnsi="Times New Roman" w:cs="Times New Roman"/>
          <w:b/>
          <w:sz w:val="28"/>
          <w:szCs w:val="28"/>
        </w:rPr>
        <w:t>2 задание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языковые разборы (морфемный, морфологический, синтаксический). </w:t>
      </w:r>
      <w:proofErr w:type="gramStart"/>
      <w:r w:rsidR="00587276">
        <w:rPr>
          <w:rFonts w:ascii="Times New Roman" w:hAnsi="Times New Roman" w:cs="Times New Roman"/>
          <w:sz w:val="28"/>
          <w:szCs w:val="28"/>
        </w:rPr>
        <w:t>С морфемным и морфологическим разборами обучающиеся справились на уровне области и РФ.</w:t>
      </w:r>
      <w:proofErr w:type="gramEnd"/>
      <w:r w:rsidR="00587276">
        <w:rPr>
          <w:rFonts w:ascii="Times New Roman" w:hAnsi="Times New Roman" w:cs="Times New Roman"/>
          <w:sz w:val="28"/>
          <w:szCs w:val="28"/>
        </w:rPr>
        <w:t xml:space="preserve"> Синтаксический разбор результаты ниже.</w:t>
      </w:r>
    </w:p>
    <w:p w:rsidR="00587276" w:rsidRDefault="00587276" w:rsidP="00935F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87276">
        <w:rPr>
          <w:rFonts w:ascii="Times New Roman" w:hAnsi="Times New Roman" w:cs="Times New Roman"/>
          <w:b/>
          <w:sz w:val="28"/>
          <w:szCs w:val="28"/>
        </w:rPr>
        <w:t>3 и 4  задание</w:t>
      </w:r>
      <w:r>
        <w:rPr>
          <w:rFonts w:ascii="Times New Roman" w:hAnsi="Times New Roman" w:cs="Times New Roman"/>
          <w:sz w:val="28"/>
          <w:szCs w:val="28"/>
        </w:rPr>
        <w:t xml:space="preserve"> (не с частями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различных частях речи), задание 6 (грамматические нормы)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езультаты достаточно высокие.</w:t>
      </w:r>
    </w:p>
    <w:p w:rsidR="00587276" w:rsidRDefault="00587276" w:rsidP="00935F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87276">
        <w:rPr>
          <w:rFonts w:ascii="Times New Roman" w:hAnsi="Times New Roman" w:cs="Times New Roman"/>
          <w:b/>
          <w:sz w:val="28"/>
          <w:szCs w:val="28"/>
        </w:rPr>
        <w:t>5 задание</w:t>
      </w:r>
      <w:r>
        <w:rPr>
          <w:rFonts w:ascii="Times New Roman" w:hAnsi="Times New Roman" w:cs="Times New Roman"/>
          <w:sz w:val="28"/>
          <w:szCs w:val="28"/>
        </w:rPr>
        <w:t xml:space="preserve"> - орфоэпические нормы. Процент выполнения ниже (то же самое наблюдается и в5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>
        <w:rPr>
          <w:rFonts w:ascii="Times New Roman" w:hAnsi="Times New Roman" w:cs="Times New Roman"/>
          <w:sz w:val="28"/>
          <w:szCs w:val="28"/>
        </w:rPr>
        <w:t>, и в 6 классе).</w:t>
      </w:r>
    </w:p>
    <w:p w:rsidR="00587276" w:rsidRDefault="00587276" w:rsidP="00935F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87276">
        <w:rPr>
          <w:rFonts w:ascii="Times New Roman" w:hAnsi="Times New Roman" w:cs="Times New Roman"/>
          <w:b/>
          <w:sz w:val="28"/>
          <w:szCs w:val="28"/>
        </w:rPr>
        <w:t>7-10 задания</w:t>
      </w:r>
      <w:r>
        <w:rPr>
          <w:rFonts w:ascii="Times New Roman" w:hAnsi="Times New Roman" w:cs="Times New Roman"/>
          <w:sz w:val="28"/>
          <w:szCs w:val="28"/>
        </w:rPr>
        <w:t xml:space="preserve"> (работа с текстом: основная мысль текста,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>
        <w:rPr>
          <w:rFonts w:ascii="Times New Roman" w:hAnsi="Times New Roman" w:cs="Times New Roman"/>
          <w:sz w:val="28"/>
          <w:szCs w:val="28"/>
        </w:rPr>
        <w:t>, средства образной выразительности, лексическое значение слова) процент успешности по этим заданиям традиционно ниже.</w:t>
      </w:r>
    </w:p>
    <w:p w:rsidR="00587276" w:rsidRDefault="00587276" w:rsidP="00935F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0BC3">
        <w:rPr>
          <w:rFonts w:ascii="Times New Roman" w:hAnsi="Times New Roman" w:cs="Times New Roman"/>
          <w:b/>
          <w:sz w:val="28"/>
          <w:szCs w:val="28"/>
        </w:rPr>
        <w:t>11 задание</w:t>
      </w:r>
      <w:r>
        <w:rPr>
          <w:rFonts w:ascii="Times New Roman" w:hAnsi="Times New Roman" w:cs="Times New Roman"/>
          <w:sz w:val="28"/>
          <w:szCs w:val="28"/>
        </w:rPr>
        <w:t xml:space="preserve"> (словосочетание и виды синтаксической связи в них). Это задание стоит отметить, потому что обучающиеся всех школ справились хорошо, процент выполнения значительно выше областного и российского уровня.</w:t>
      </w:r>
    </w:p>
    <w:p w:rsidR="00587276" w:rsidRDefault="00587276" w:rsidP="00935F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87276">
        <w:rPr>
          <w:rFonts w:ascii="Times New Roman" w:hAnsi="Times New Roman" w:cs="Times New Roman"/>
          <w:b/>
          <w:sz w:val="28"/>
          <w:szCs w:val="28"/>
        </w:rPr>
        <w:t>12,13,14 задания</w:t>
      </w:r>
      <w:r>
        <w:rPr>
          <w:rFonts w:ascii="Times New Roman" w:hAnsi="Times New Roman" w:cs="Times New Roman"/>
          <w:sz w:val="28"/>
          <w:szCs w:val="28"/>
        </w:rPr>
        <w:t xml:space="preserve"> (грамматическая основа, односоставные предложения, вводные слова) у большинства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вызвали затруднение. Это говорит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недостаточнойсформированности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синтаксического анализа (такая же проблема отмечается в ОГЭ-9).</w:t>
      </w:r>
    </w:p>
    <w:p w:rsidR="00587276" w:rsidRDefault="00933398" w:rsidP="00935F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A0BC3">
        <w:rPr>
          <w:rFonts w:ascii="Times New Roman" w:hAnsi="Times New Roman" w:cs="Times New Roman"/>
          <w:b/>
          <w:sz w:val="28"/>
          <w:szCs w:val="28"/>
        </w:rPr>
        <w:t>15,16,17 задания</w:t>
      </w:r>
      <w:r>
        <w:rPr>
          <w:rFonts w:ascii="Times New Roman" w:hAnsi="Times New Roman" w:cs="Times New Roman"/>
          <w:sz w:val="28"/>
          <w:szCs w:val="28"/>
        </w:rPr>
        <w:t xml:space="preserve"> (обособление определений и обстоятельств, нахождение предложения по схеме), с ними обучающиеся нашего района справились на достойном уровне.</w:t>
      </w:r>
    </w:p>
    <w:p w:rsidR="00933398" w:rsidRDefault="00933398" w:rsidP="0093339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отметок: понизили отметки 85 человек (48,02%), подтвердили – 73 человека (41,24%), повысили - 19 человек (10,73%)</w:t>
      </w:r>
    </w:p>
    <w:p w:rsidR="00933398" w:rsidRDefault="00933398" w:rsidP="00935FA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33398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933398" w:rsidRPr="00933398" w:rsidRDefault="00933398" w:rsidP="00935FA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933398">
        <w:rPr>
          <w:rFonts w:ascii="Times New Roman" w:hAnsi="Times New Roman" w:cs="Times New Roman"/>
          <w:sz w:val="28"/>
          <w:szCs w:val="28"/>
        </w:rPr>
        <w:t xml:space="preserve">с ВПР по русскому языку </w:t>
      </w:r>
      <w:proofErr w:type="gramStart"/>
      <w:r w:rsidRPr="00933398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933398">
        <w:rPr>
          <w:rFonts w:ascii="Times New Roman" w:hAnsi="Times New Roman" w:cs="Times New Roman"/>
          <w:sz w:val="28"/>
          <w:szCs w:val="28"/>
        </w:rPr>
        <w:t xml:space="preserve"> 8 класса Тотемского муниципального района справились плохо;</w:t>
      </w:r>
    </w:p>
    <w:p w:rsidR="00933398" w:rsidRDefault="00933398" w:rsidP="00935F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33398">
        <w:rPr>
          <w:rFonts w:ascii="Times New Roman" w:hAnsi="Times New Roman" w:cs="Times New Roman"/>
          <w:sz w:val="28"/>
          <w:szCs w:val="28"/>
        </w:rPr>
        <w:t>- особые затруднения опять же вызывают задания, требующие пунктуационной грамотности, синтаксического анализа. Работы с текстом.</w:t>
      </w:r>
    </w:p>
    <w:p w:rsidR="00933398" w:rsidRPr="008416E0" w:rsidRDefault="00933398" w:rsidP="00935FA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416E0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933398" w:rsidRPr="008416E0" w:rsidRDefault="00933398" w:rsidP="0093339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416E0">
        <w:rPr>
          <w:rFonts w:eastAsia="+mn-ea"/>
          <w:kern w:val="24"/>
          <w:sz w:val="28"/>
          <w:szCs w:val="28"/>
        </w:rPr>
        <w:t>В рамках заседаний ШМО провести обмен опытом по подготовке                 к отдельным заданиям ВПР.</w:t>
      </w:r>
    </w:p>
    <w:p w:rsidR="00933398" w:rsidRPr="008416E0" w:rsidRDefault="00933398" w:rsidP="0093339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416E0">
        <w:rPr>
          <w:rFonts w:eastAsia="+mn-ea"/>
          <w:kern w:val="24"/>
          <w:sz w:val="28"/>
          <w:szCs w:val="28"/>
        </w:rPr>
        <w:t xml:space="preserve">Учителям русского языка составить план подготовки к ВПР, познакомить   с ним </w:t>
      </w:r>
      <w:proofErr w:type="gramStart"/>
      <w:r w:rsidRPr="008416E0">
        <w:rPr>
          <w:rFonts w:eastAsia="+mn-ea"/>
          <w:kern w:val="24"/>
          <w:sz w:val="28"/>
          <w:szCs w:val="28"/>
        </w:rPr>
        <w:t>обучающихся</w:t>
      </w:r>
      <w:proofErr w:type="gramEnd"/>
      <w:r w:rsidRPr="008416E0">
        <w:rPr>
          <w:rFonts w:eastAsia="+mn-ea"/>
          <w:kern w:val="24"/>
          <w:sz w:val="28"/>
          <w:szCs w:val="28"/>
        </w:rPr>
        <w:t>.</w:t>
      </w:r>
    </w:p>
    <w:p w:rsidR="00933398" w:rsidRPr="008416E0" w:rsidRDefault="00933398" w:rsidP="0093339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416E0">
        <w:rPr>
          <w:rFonts w:eastAsia="+mn-ea"/>
          <w:kern w:val="24"/>
          <w:sz w:val="28"/>
          <w:szCs w:val="28"/>
        </w:rPr>
        <w:t>Скорректировать рабочую программу, учесть пробелы в знаниях учащихся за предыдущий класс.</w:t>
      </w:r>
    </w:p>
    <w:p w:rsidR="00933398" w:rsidRPr="008416E0" w:rsidRDefault="00933398" w:rsidP="0093339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416E0">
        <w:rPr>
          <w:rFonts w:eastAsia="+mn-ea"/>
          <w:kern w:val="24"/>
          <w:sz w:val="28"/>
          <w:szCs w:val="28"/>
        </w:rPr>
        <w:t>Систематически отрабатывать на уроках задания, включенные в   ВПР.</w:t>
      </w:r>
    </w:p>
    <w:p w:rsidR="00933398" w:rsidRPr="008416E0" w:rsidRDefault="00933398" w:rsidP="00933398">
      <w:pPr>
        <w:pStyle w:val="a3"/>
        <w:numPr>
          <w:ilvl w:val="0"/>
          <w:numId w:val="2"/>
        </w:numPr>
        <w:rPr>
          <w:rFonts w:eastAsia="+mn-ea"/>
          <w:kern w:val="24"/>
          <w:sz w:val="28"/>
          <w:szCs w:val="28"/>
        </w:rPr>
      </w:pPr>
      <w:r w:rsidRPr="008416E0">
        <w:rPr>
          <w:rFonts w:eastAsia="+mn-ea"/>
          <w:kern w:val="24"/>
          <w:sz w:val="28"/>
          <w:szCs w:val="28"/>
        </w:rPr>
        <w:t>Обратить внимание на языковые разборы, соблюдение учащимися орфографических и пунктуационных норм, анализ текста.</w:t>
      </w:r>
    </w:p>
    <w:p w:rsidR="00933398" w:rsidRPr="008416E0" w:rsidRDefault="00933398" w:rsidP="0093339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416E0">
        <w:rPr>
          <w:rFonts w:eastAsia="+mn-ea"/>
          <w:kern w:val="24"/>
          <w:sz w:val="28"/>
          <w:szCs w:val="28"/>
        </w:rPr>
        <w:t>Особое внимание учителям при подготовке к ВПР стоит обратить на синтаксический и пунктуационный анализ, работу с текстом, языковые разборы.</w:t>
      </w:r>
    </w:p>
    <w:p w:rsidR="00933398" w:rsidRPr="008416E0" w:rsidRDefault="00933398" w:rsidP="0093339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416E0">
        <w:rPr>
          <w:rFonts w:eastAsia="+mn-ea"/>
          <w:kern w:val="24"/>
          <w:sz w:val="28"/>
          <w:szCs w:val="28"/>
        </w:rPr>
        <w:t>Неудачи в работе с текстом, в синтаксическом и пунктуационном анализе находят свои отголоски в ОГЭ.</w:t>
      </w:r>
    </w:p>
    <w:p w:rsidR="008416E0" w:rsidRPr="008416E0" w:rsidRDefault="008416E0" w:rsidP="008416E0">
      <w:pPr>
        <w:pStyle w:val="a3"/>
        <w:ind w:left="1080"/>
        <w:rPr>
          <w:sz w:val="28"/>
          <w:szCs w:val="28"/>
        </w:rPr>
      </w:pPr>
    </w:p>
    <w:p w:rsidR="008416E0" w:rsidRPr="008416E0" w:rsidRDefault="008416E0" w:rsidP="008416E0">
      <w:pPr>
        <w:pStyle w:val="a3"/>
        <w:ind w:left="1080"/>
        <w:rPr>
          <w:rFonts w:eastAsia="+mn-ea"/>
          <w:b/>
          <w:kern w:val="24"/>
          <w:sz w:val="28"/>
          <w:szCs w:val="28"/>
        </w:rPr>
      </w:pPr>
      <w:r w:rsidRPr="008416E0">
        <w:rPr>
          <w:rFonts w:eastAsia="+mn-ea"/>
          <w:b/>
          <w:kern w:val="24"/>
          <w:sz w:val="28"/>
          <w:szCs w:val="28"/>
        </w:rPr>
        <w:t>Рекомендации экспертов по итогам перепроверки</w:t>
      </w:r>
      <w:r w:rsidR="00DA0BC3">
        <w:rPr>
          <w:rFonts w:eastAsia="+mn-ea"/>
          <w:b/>
          <w:kern w:val="24"/>
          <w:sz w:val="28"/>
          <w:szCs w:val="28"/>
        </w:rPr>
        <w:t xml:space="preserve"> работ в </w:t>
      </w:r>
      <w:proofErr w:type="spellStart"/>
      <w:r w:rsidR="00DA0BC3">
        <w:rPr>
          <w:rFonts w:eastAsia="+mn-ea"/>
          <w:b/>
          <w:kern w:val="24"/>
          <w:sz w:val="28"/>
          <w:szCs w:val="28"/>
        </w:rPr>
        <w:t>Тотемском</w:t>
      </w:r>
      <w:proofErr w:type="spellEnd"/>
      <w:r w:rsidR="00DA0BC3">
        <w:rPr>
          <w:rFonts w:eastAsia="+mn-ea"/>
          <w:b/>
          <w:kern w:val="24"/>
          <w:sz w:val="28"/>
          <w:szCs w:val="28"/>
        </w:rPr>
        <w:t xml:space="preserve"> муниципальном районе</w:t>
      </w:r>
    </w:p>
    <w:p w:rsidR="008416E0" w:rsidRPr="008416E0" w:rsidRDefault="008416E0" w:rsidP="008416E0">
      <w:pPr>
        <w:pStyle w:val="a3"/>
        <w:ind w:left="1080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1. </w:t>
      </w:r>
      <w:r w:rsidRPr="008416E0">
        <w:rPr>
          <w:rFonts w:eastAsia="+mn-ea"/>
          <w:kern w:val="24"/>
          <w:sz w:val="28"/>
          <w:szCs w:val="28"/>
        </w:rPr>
        <w:t xml:space="preserve">Учителям обратить внимание на правильное оформление </w:t>
      </w:r>
      <w:proofErr w:type="gramStart"/>
      <w:r w:rsidRPr="008416E0">
        <w:rPr>
          <w:rFonts w:eastAsia="+mn-ea"/>
          <w:kern w:val="24"/>
          <w:sz w:val="28"/>
          <w:szCs w:val="28"/>
        </w:rPr>
        <w:t>обучающимися</w:t>
      </w:r>
      <w:proofErr w:type="gramEnd"/>
      <w:r w:rsidRPr="008416E0">
        <w:rPr>
          <w:rFonts w:eastAsia="+mn-ea"/>
          <w:kern w:val="24"/>
          <w:sz w:val="28"/>
          <w:szCs w:val="28"/>
        </w:rPr>
        <w:t xml:space="preserve"> фонетического разбора (ученики не прописывают мягкий знак).</w:t>
      </w:r>
    </w:p>
    <w:p w:rsidR="008416E0" w:rsidRPr="008416E0" w:rsidRDefault="008416E0" w:rsidP="008416E0">
      <w:pPr>
        <w:pStyle w:val="a3"/>
        <w:ind w:left="1080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2. Оценивать работы строго по критериям (снижены баллы за неверно указанные части речи в синтаксическом разборе, хотя в критериях указано, что части речи можно не указывать)</w:t>
      </w:r>
    </w:p>
    <w:p w:rsidR="008416E0" w:rsidRPr="008416E0" w:rsidRDefault="008416E0" w:rsidP="008416E0">
      <w:pPr>
        <w:pStyle w:val="a3"/>
        <w:ind w:left="1080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 3. Отработать планы морфологического разбора (в морфологическом разборе имени прилагательного ученики не пишут слово, от которого задаётся вопрос)</w:t>
      </w:r>
    </w:p>
    <w:p w:rsidR="008416E0" w:rsidRPr="008416E0" w:rsidRDefault="008416E0" w:rsidP="008416E0">
      <w:pPr>
        <w:pStyle w:val="a3"/>
        <w:ind w:left="1080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 4.Обратить внимание на формулировку заданий. Если нужно выписать предложение, то обвести его недостаточно.</w:t>
      </w:r>
    </w:p>
    <w:p w:rsidR="00933398" w:rsidRPr="008416E0" w:rsidRDefault="00933398" w:rsidP="00933398">
      <w:pPr>
        <w:pStyle w:val="a3"/>
        <w:ind w:left="1080"/>
        <w:rPr>
          <w:rFonts w:eastAsia="+mn-ea"/>
          <w:kern w:val="24"/>
          <w:sz w:val="28"/>
          <w:szCs w:val="28"/>
        </w:rPr>
      </w:pPr>
    </w:p>
    <w:p w:rsidR="00933398" w:rsidRPr="008416E0" w:rsidRDefault="00933398" w:rsidP="00933398">
      <w:pPr>
        <w:pStyle w:val="a3"/>
        <w:ind w:left="1080"/>
        <w:rPr>
          <w:rFonts w:eastAsia="+mn-ea"/>
          <w:kern w:val="24"/>
          <w:sz w:val="28"/>
          <w:szCs w:val="28"/>
        </w:rPr>
      </w:pPr>
    </w:p>
    <w:p w:rsidR="00590C6E" w:rsidRPr="007C7766" w:rsidRDefault="00D55962" w:rsidP="008E233D">
      <w:pPr>
        <w:pStyle w:val="a3"/>
        <w:ind w:left="1080"/>
        <w:jc w:val="right"/>
        <w:rPr>
          <w:sz w:val="28"/>
          <w:szCs w:val="28"/>
        </w:rPr>
      </w:pPr>
      <w:r w:rsidRPr="00D30E8E">
        <w:rPr>
          <w:rFonts w:eastAsia="Calibri"/>
          <w:sz w:val="28"/>
          <w:szCs w:val="28"/>
        </w:rPr>
        <w:t>Анализ подготовила</w:t>
      </w:r>
      <w:r>
        <w:rPr>
          <w:rFonts w:eastAsia="Calibri"/>
          <w:sz w:val="28"/>
          <w:szCs w:val="28"/>
        </w:rPr>
        <w:t xml:space="preserve"> </w:t>
      </w:r>
      <w:r w:rsidR="00570190">
        <w:rPr>
          <w:rFonts w:eastAsia="+mn-ea"/>
          <w:kern w:val="24"/>
          <w:sz w:val="28"/>
          <w:szCs w:val="28"/>
        </w:rPr>
        <w:t xml:space="preserve"> </w:t>
      </w:r>
      <w:r w:rsidR="00933398" w:rsidRPr="008416E0">
        <w:rPr>
          <w:rFonts w:eastAsia="+mn-ea"/>
          <w:kern w:val="24"/>
          <w:sz w:val="28"/>
          <w:szCs w:val="28"/>
        </w:rPr>
        <w:t>Т.А.Булатова</w:t>
      </w:r>
      <w:r>
        <w:rPr>
          <w:rFonts w:eastAsia="+mn-ea"/>
          <w:kern w:val="24"/>
          <w:sz w:val="28"/>
          <w:szCs w:val="28"/>
        </w:rPr>
        <w:t xml:space="preserve">, </w:t>
      </w:r>
      <w:proofErr w:type="spellStart"/>
      <w:r>
        <w:rPr>
          <w:rFonts w:eastAsia="+mn-ea"/>
          <w:kern w:val="24"/>
          <w:sz w:val="28"/>
          <w:szCs w:val="28"/>
        </w:rPr>
        <w:t>тьютор</w:t>
      </w:r>
      <w:proofErr w:type="spellEnd"/>
      <w:r>
        <w:rPr>
          <w:rFonts w:eastAsia="+mn-ea"/>
          <w:kern w:val="24"/>
          <w:sz w:val="28"/>
          <w:szCs w:val="28"/>
        </w:rPr>
        <w:t xml:space="preserve"> по ОКО, учитель русского языка и литературы МБОУ «</w:t>
      </w:r>
      <w:proofErr w:type="spellStart"/>
      <w:r>
        <w:rPr>
          <w:rFonts w:eastAsia="+mn-ea"/>
          <w:kern w:val="24"/>
          <w:sz w:val="28"/>
          <w:szCs w:val="28"/>
        </w:rPr>
        <w:t>Тотемская</w:t>
      </w:r>
      <w:proofErr w:type="spellEnd"/>
      <w:r>
        <w:rPr>
          <w:rFonts w:eastAsia="+mn-ea"/>
          <w:kern w:val="24"/>
          <w:sz w:val="28"/>
          <w:szCs w:val="28"/>
        </w:rPr>
        <w:t xml:space="preserve"> СОШ №3»</w:t>
      </w:r>
    </w:p>
    <w:sectPr w:rsidR="00590C6E" w:rsidRPr="007C7766" w:rsidSect="00D55962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F1558"/>
    <w:multiLevelType w:val="hybridMultilevel"/>
    <w:tmpl w:val="4808BD54"/>
    <w:lvl w:ilvl="0" w:tplc="23E099A8">
      <w:start w:val="1"/>
      <w:numFmt w:val="decimal"/>
      <w:lvlText w:val="%1."/>
      <w:lvlJc w:val="left"/>
      <w:pPr>
        <w:ind w:left="1080" w:hanging="360"/>
      </w:pPr>
      <w:rPr>
        <w:rFonts w:eastAsia="+mn-ea"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8D696A"/>
    <w:multiLevelType w:val="hybridMultilevel"/>
    <w:tmpl w:val="B74A4404"/>
    <w:lvl w:ilvl="0" w:tplc="A07C32E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552A3A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55863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9C5A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561C3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0D263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BEA7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D28E1B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8E284D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B65"/>
    <w:rsid w:val="000A1B65"/>
    <w:rsid w:val="00175503"/>
    <w:rsid w:val="00197293"/>
    <w:rsid w:val="00211ABD"/>
    <w:rsid w:val="003875C9"/>
    <w:rsid w:val="003E14C3"/>
    <w:rsid w:val="00482211"/>
    <w:rsid w:val="00570190"/>
    <w:rsid w:val="00587276"/>
    <w:rsid w:val="00590C6E"/>
    <w:rsid w:val="00665E69"/>
    <w:rsid w:val="006F6C11"/>
    <w:rsid w:val="007866E9"/>
    <w:rsid w:val="007A5B3B"/>
    <w:rsid w:val="007C7766"/>
    <w:rsid w:val="008416E0"/>
    <w:rsid w:val="008713E3"/>
    <w:rsid w:val="008D403E"/>
    <w:rsid w:val="008E233D"/>
    <w:rsid w:val="00933398"/>
    <w:rsid w:val="00935FAA"/>
    <w:rsid w:val="009B6CB3"/>
    <w:rsid w:val="00A76E6E"/>
    <w:rsid w:val="00A949C1"/>
    <w:rsid w:val="00B73F28"/>
    <w:rsid w:val="00BC112B"/>
    <w:rsid w:val="00BC6FDF"/>
    <w:rsid w:val="00D55962"/>
    <w:rsid w:val="00D6776D"/>
    <w:rsid w:val="00DA0BC3"/>
    <w:rsid w:val="00F37A59"/>
    <w:rsid w:val="00FF2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8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3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47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68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87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УО Тотьма</cp:lastModifiedBy>
  <cp:revision>17</cp:revision>
  <dcterms:created xsi:type="dcterms:W3CDTF">2021-12-22T18:02:00Z</dcterms:created>
  <dcterms:modified xsi:type="dcterms:W3CDTF">2021-12-30T07:30:00Z</dcterms:modified>
</cp:coreProperties>
</file>